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8AEB8" w14:textId="77777777" w:rsidR="00AC58CA" w:rsidRPr="00F37FAC" w:rsidRDefault="00AC58CA" w:rsidP="00AC58CA">
      <w:pPr>
        <w:jc w:val="center"/>
        <w:rPr>
          <w:b/>
          <w:color w:val="FF0000"/>
          <w:u w:val="single"/>
        </w:rPr>
      </w:pPr>
      <w:r w:rsidRPr="00F37FAC">
        <w:rPr>
          <w:b/>
          <w:color w:val="FF0000"/>
          <w:u w:val="single"/>
        </w:rPr>
        <w:t xml:space="preserve">NB: </w:t>
      </w:r>
      <w:r>
        <w:rPr>
          <w:b/>
          <w:color w:val="FF0000"/>
          <w:u w:val="single"/>
        </w:rPr>
        <w:t xml:space="preserve">Please submit one </w:t>
      </w:r>
      <w:r w:rsidRPr="00D70FFE">
        <w:rPr>
          <w:b/>
          <w:color w:val="FF0000"/>
          <w:u w:val="single"/>
        </w:rPr>
        <w:t>agreement</w:t>
      </w:r>
      <w:r>
        <w:rPr>
          <w:b/>
          <w:color w:val="FF0000"/>
          <w:u w:val="single"/>
        </w:rPr>
        <w:t xml:space="preserve"> for each application.</w:t>
      </w:r>
    </w:p>
    <w:p w14:paraId="0CB3A755" w14:textId="77777777" w:rsidR="00AC58CA" w:rsidRPr="00C8009A" w:rsidRDefault="00AC58CA" w:rsidP="00AC58CA">
      <w:pPr>
        <w:pStyle w:val="a3"/>
        <w:wordWrap w:val="0"/>
        <w:spacing w:line="240" w:lineRule="exact"/>
        <w:jc w:val="right"/>
        <w:rPr>
          <w:kern w:val="2"/>
          <w:lang w:val="en-US"/>
        </w:rPr>
      </w:pPr>
      <w:r w:rsidRPr="001446F8">
        <w:rPr>
          <w:kern w:val="2"/>
          <w:lang w:val="en-US"/>
        </w:rPr>
        <w:t>Application Number</w:t>
      </w:r>
      <w:r w:rsidRPr="001446F8">
        <w:rPr>
          <w:rFonts w:hint="eastAsia"/>
          <w:kern w:val="2"/>
          <w:lang w:val="en-US"/>
        </w:rPr>
        <w:t xml:space="preserve">: </w:t>
      </w:r>
      <w:r w:rsidRPr="001446F8">
        <w:rPr>
          <w:kern w:val="2"/>
          <w:lang w:val="en-US"/>
        </w:rPr>
        <w:t>P&amp;A______________</w:t>
      </w:r>
      <w:r w:rsidRPr="00C8009A">
        <w:rPr>
          <w:kern w:val="2"/>
          <w:lang w:val="en-US"/>
        </w:rPr>
        <w:br/>
      </w:r>
      <w:r>
        <w:rPr>
          <w:rFonts w:hint="eastAsia"/>
          <w:kern w:val="2"/>
          <w:lang w:val="en-US"/>
        </w:rPr>
        <w:t>(</w:t>
      </w:r>
      <w:r w:rsidRPr="00C8009A">
        <w:rPr>
          <w:kern w:val="2"/>
          <w:lang w:val="en-US"/>
        </w:rPr>
        <w:t>To be completed by the Secretariat</w:t>
      </w:r>
      <w:r>
        <w:rPr>
          <w:rFonts w:hint="eastAsia"/>
          <w:kern w:val="2"/>
          <w:lang w:val="en-US"/>
        </w:rPr>
        <w:t>)</w:t>
      </w:r>
    </w:p>
    <w:p w14:paraId="63271D3A" w14:textId="77777777" w:rsidR="00AC58CA" w:rsidRPr="00AC58CA" w:rsidRDefault="00AC58CA" w:rsidP="00AC58CA">
      <w:pPr>
        <w:snapToGrid w:val="0"/>
        <w:ind w:leftChars="-52" w:left="510" w:hangingChars="236" w:hanging="614"/>
        <w:jc w:val="right"/>
        <w:rPr>
          <w:b/>
          <w:sz w:val="24"/>
          <w:lang w:val="en-US"/>
        </w:rPr>
      </w:pPr>
      <w:r w:rsidRPr="00AC58CA">
        <w:rPr>
          <w:b/>
          <w:sz w:val="26"/>
          <w:szCs w:val="26"/>
          <w:u w:val="single"/>
        </w:rPr>
        <w:t>Annex I</w:t>
      </w:r>
    </w:p>
    <w:p w14:paraId="6E99207F" w14:textId="77777777" w:rsidR="00AC58CA" w:rsidRPr="004B4A4B" w:rsidRDefault="00AC58CA" w:rsidP="00AC58CA">
      <w:pPr>
        <w:snapToGrid w:val="0"/>
        <w:ind w:leftChars="-52" w:left="462" w:hangingChars="236" w:hanging="566"/>
        <w:rPr>
          <w:sz w:val="24"/>
        </w:rPr>
      </w:pPr>
      <w:r w:rsidRPr="009061CD">
        <w:rPr>
          <w:sz w:val="24"/>
        </w:rPr>
        <w:t>T</w:t>
      </w:r>
      <w:r w:rsidRPr="004B4A4B">
        <w:rPr>
          <w:sz w:val="24"/>
        </w:rPr>
        <w:t>o:</w:t>
      </w:r>
      <w:r w:rsidRPr="004B4A4B">
        <w:rPr>
          <w:sz w:val="24"/>
        </w:rPr>
        <w:tab/>
        <w:t xml:space="preserve">Secretariat, Practice and Action Projects Vetting Subcommittee </w:t>
      </w:r>
    </w:p>
    <w:p w14:paraId="03808D98" w14:textId="77777777" w:rsidR="00AC58CA" w:rsidRPr="004B4A4B" w:rsidRDefault="00AC58CA" w:rsidP="00AC58CA">
      <w:pPr>
        <w:snapToGrid w:val="0"/>
        <w:ind w:leftChars="-52" w:left="462" w:hangingChars="236" w:hanging="566"/>
        <w:rPr>
          <w:sz w:val="24"/>
        </w:rPr>
      </w:pPr>
      <w:r w:rsidRPr="004B4A4B">
        <w:rPr>
          <w:sz w:val="24"/>
        </w:rPr>
        <w:tab/>
        <w:t>5/F., Southorn Centre</w:t>
      </w:r>
    </w:p>
    <w:p w14:paraId="75C4B198" w14:textId="77777777" w:rsidR="00AC58CA" w:rsidRPr="009061CD" w:rsidRDefault="00AC58CA" w:rsidP="00AC58CA">
      <w:pPr>
        <w:snapToGrid w:val="0"/>
        <w:ind w:leftChars="-52" w:left="462" w:hangingChars="236" w:hanging="566"/>
        <w:rPr>
          <w:sz w:val="24"/>
        </w:rPr>
      </w:pPr>
      <w:r w:rsidRPr="004B4A4B">
        <w:rPr>
          <w:sz w:val="24"/>
        </w:rPr>
        <w:tab/>
        <w:t>130 Hennessy Road</w:t>
      </w:r>
    </w:p>
    <w:p w14:paraId="15DE08F6" w14:textId="77777777" w:rsidR="00AC58CA" w:rsidRPr="009061CD" w:rsidRDefault="00AC58CA" w:rsidP="00AC58CA">
      <w:pPr>
        <w:snapToGrid w:val="0"/>
        <w:ind w:leftChars="-52" w:left="462" w:hangingChars="236" w:hanging="566"/>
        <w:rPr>
          <w:sz w:val="24"/>
        </w:rPr>
      </w:pPr>
      <w:r w:rsidRPr="009061CD">
        <w:rPr>
          <w:sz w:val="24"/>
        </w:rPr>
        <w:tab/>
        <w:t>Wan Chai, Hong Kong</w:t>
      </w:r>
    </w:p>
    <w:p w14:paraId="020A78D9" w14:textId="77777777" w:rsidR="00AC58CA" w:rsidRPr="009061CD" w:rsidRDefault="00AC58CA" w:rsidP="00AC58CA">
      <w:pPr>
        <w:snapToGrid w:val="0"/>
        <w:ind w:leftChars="-52" w:left="462" w:hangingChars="236" w:hanging="566"/>
        <w:rPr>
          <w:sz w:val="24"/>
        </w:rPr>
      </w:pPr>
    </w:p>
    <w:p w14:paraId="66CAC823" w14:textId="77777777" w:rsidR="00AC58CA" w:rsidRPr="004B4A4B" w:rsidRDefault="00AC58CA" w:rsidP="00AC58CA">
      <w:pPr>
        <w:snapToGrid w:val="0"/>
        <w:ind w:leftChars="-6" w:left="5" w:hangingChars="7" w:hanging="17"/>
        <w:jc w:val="center"/>
        <w:rPr>
          <w:b/>
          <w:sz w:val="24"/>
          <w:szCs w:val="24"/>
        </w:rPr>
      </w:pPr>
      <w:r w:rsidRPr="009061CD">
        <w:rPr>
          <w:rFonts w:hint="eastAsia"/>
          <w:b/>
          <w:sz w:val="24"/>
          <w:szCs w:val="24"/>
        </w:rPr>
        <w:t>Environment and Conservat</w:t>
      </w:r>
      <w:r w:rsidRPr="004B4A4B">
        <w:rPr>
          <w:rFonts w:hint="eastAsia"/>
          <w:b/>
          <w:sz w:val="24"/>
          <w:szCs w:val="24"/>
        </w:rPr>
        <w:t>ion Fund</w:t>
      </w:r>
      <w:r w:rsidRPr="004B4A4B">
        <w:rPr>
          <w:b/>
          <w:sz w:val="24"/>
          <w:szCs w:val="24"/>
        </w:rPr>
        <w:t xml:space="preserve"> (ECF)</w:t>
      </w:r>
    </w:p>
    <w:p w14:paraId="0C6CE679" w14:textId="77777777" w:rsidR="00AC58CA" w:rsidRPr="009061CD" w:rsidRDefault="00AC58CA" w:rsidP="00AC58CA">
      <w:pPr>
        <w:snapToGrid w:val="0"/>
        <w:ind w:leftChars="-6" w:left="5" w:hangingChars="7" w:hanging="17"/>
        <w:jc w:val="center"/>
        <w:rPr>
          <w:b/>
          <w:sz w:val="24"/>
          <w:szCs w:val="24"/>
          <w:lang w:eastAsia="zh-HK"/>
        </w:rPr>
      </w:pPr>
      <w:r w:rsidRPr="004B4A4B">
        <w:rPr>
          <w:rFonts w:hint="eastAsia"/>
          <w:b/>
          <w:sz w:val="24"/>
          <w:szCs w:val="24"/>
        </w:rPr>
        <w:t>Application</w:t>
      </w:r>
      <w:r w:rsidRPr="004B4A4B">
        <w:rPr>
          <w:b/>
          <w:sz w:val="24"/>
          <w:szCs w:val="24"/>
        </w:rPr>
        <w:t xml:space="preserve"> for Practice and Action Projects </w:t>
      </w:r>
      <w:r w:rsidR="00B54F39" w:rsidRPr="004B4A4B">
        <w:rPr>
          <w:b/>
          <w:sz w:val="24"/>
          <w:szCs w:val="24"/>
        </w:rPr>
        <w:t xml:space="preserve">(Recycling Store </w:t>
      </w:r>
      <w:r w:rsidR="00B54F39" w:rsidRPr="004B4A4B">
        <w:rPr>
          <w:rFonts w:hint="eastAsia"/>
          <w:b/>
          <w:sz w:val="24"/>
          <w:szCs w:val="24"/>
          <w:lang w:eastAsia="zh-HK"/>
        </w:rPr>
        <w:t>P</w:t>
      </w:r>
      <w:r w:rsidR="00B54F39" w:rsidRPr="004B4A4B">
        <w:rPr>
          <w:b/>
          <w:sz w:val="24"/>
          <w:szCs w:val="24"/>
          <w:lang w:eastAsia="zh-HK"/>
        </w:rPr>
        <w:t>rojects</w:t>
      </w:r>
      <w:r w:rsidR="00B54F39" w:rsidRPr="004B4A4B">
        <w:rPr>
          <w:rFonts w:hint="eastAsia"/>
          <w:b/>
          <w:sz w:val="24"/>
          <w:szCs w:val="24"/>
        </w:rPr>
        <w:t>)</w:t>
      </w:r>
    </w:p>
    <w:p w14:paraId="48D26ED2" w14:textId="77777777" w:rsidR="00AC58CA" w:rsidRPr="009061CD" w:rsidRDefault="00AC58CA" w:rsidP="00AC58CA">
      <w:pPr>
        <w:snapToGrid w:val="0"/>
        <w:ind w:leftChars="-6" w:left="5" w:hangingChars="7" w:hanging="17"/>
        <w:jc w:val="center"/>
        <w:rPr>
          <w:b/>
          <w:sz w:val="24"/>
          <w:szCs w:val="24"/>
        </w:rPr>
      </w:pPr>
    </w:p>
    <w:p w14:paraId="4BF25757" w14:textId="77777777" w:rsidR="00AC58CA" w:rsidRPr="009061CD" w:rsidRDefault="00AC58CA" w:rsidP="00AC58CA">
      <w:pPr>
        <w:pStyle w:val="2"/>
        <w:ind w:left="0"/>
        <w:jc w:val="center"/>
        <w:rPr>
          <w:sz w:val="24"/>
          <w:u w:val="single"/>
        </w:rPr>
      </w:pPr>
      <w:bookmarkStart w:id="0" w:name="_Toc203136837"/>
      <w:r w:rsidRPr="009061CD">
        <w:rPr>
          <w:sz w:val="24"/>
          <w:u w:val="single"/>
        </w:rPr>
        <w:t>Agreement</w:t>
      </w:r>
      <w:bookmarkEnd w:id="0"/>
    </w:p>
    <w:p w14:paraId="2B0D7169" w14:textId="77777777" w:rsidR="00AC58CA" w:rsidRPr="009061CD" w:rsidRDefault="00AC58CA" w:rsidP="00AC58CA">
      <w:pPr>
        <w:snapToGrid w:val="0"/>
        <w:rPr>
          <w:sz w:val="24"/>
        </w:rPr>
      </w:pPr>
    </w:p>
    <w:p w14:paraId="3DC48397" w14:textId="77777777" w:rsidR="00AC58CA" w:rsidRPr="009061CD" w:rsidRDefault="00AC58CA" w:rsidP="00AC58CA">
      <w:pPr>
        <w:snapToGrid w:val="0"/>
        <w:ind w:firstLineChars="236" w:firstLine="566"/>
        <w:jc w:val="both"/>
        <w:rPr>
          <w:sz w:val="24"/>
        </w:rPr>
      </w:pPr>
      <w:r w:rsidRPr="009061CD">
        <w:rPr>
          <w:sz w:val="24"/>
        </w:rPr>
        <w:t>I have read and understood the following clauses before submitting the application:</w:t>
      </w:r>
    </w:p>
    <w:p w14:paraId="36F90568" w14:textId="77777777" w:rsidR="00AC58CA" w:rsidRPr="009061CD" w:rsidRDefault="00AC58CA" w:rsidP="00AC58CA">
      <w:pPr>
        <w:tabs>
          <w:tab w:val="left" w:pos="-720"/>
          <w:tab w:val="left" w:pos="0"/>
          <w:tab w:val="left" w:pos="1440"/>
          <w:tab w:val="left" w:pos="2160"/>
          <w:tab w:val="left" w:pos="2880"/>
          <w:tab w:val="left" w:pos="3600"/>
          <w:tab w:val="left" w:pos="4320"/>
        </w:tabs>
        <w:ind w:firstLineChars="236" w:firstLine="566"/>
        <w:rPr>
          <w:rFonts w:eastAsia="細明體"/>
          <w:bCs/>
          <w:sz w:val="24"/>
          <w:szCs w:val="24"/>
        </w:rPr>
      </w:pPr>
    </w:p>
    <w:p w14:paraId="0A51408D" w14:textId="77777777" w:rsidR="00AC58CA" w:rsidRPr="009061CD" w:rsidRDefault="00AC58CA" w:rsidP="000F500E">
      <w:pPr>
        <w:tabs>
          <w:tab w:val="left" w:pos="-720"/>
          <w:tab w:val="left" w:pos="1440"/>
          <w:tab w:val="left" w:pos="2160"/>
          <w:tab w:val="left" w:pos="2880"/>
          <w:tab w:val="left" w:pos="3600"/>
          <w:tab w:val="left" w:pos="4320"/>
        </w:tabs>
        <w:spacing w:line="240" w:lineRule="exact"/>
        <w:ind w:firstLineChars="236" w:firstLine="566"/>
        <w:jc w:val="both"/>
        <w:rPr>
          <w:rFonts w:eastAsia="細明體"/>
          <w:sz w:val="24"/>
          <w:szCs w:val="24"/>
        </w:rPr>
      </w:pPr>
      <w:r w:rsidRPr="009061CD">
        <w:rPr>
          <w:rFonts w:eastAsia="細明體"/>
          <w:bCs/>
          <w:sz w:val="24"/>
          <w:szCs w:val="24"/>
        </w:rPr>
        <w:t xml:space="preserve">(i) </w:t>
      </w:r>
      <w:r w:rsidRPr="009061CD">
        <w:rPr>
          <w:rFonts w:eastAsia="細明體"/>
          <w:sz w:val="24"/>
          <w:szCs w:val="24"/>
        </w:rPr>
        <w:t>the Government reserves the right to disqualify our application on the grounds that our organisation has engaged, is engaging, or is reasonably believed to have engaged or be engaging in acts or activities that are likely to cause or constitute the occurrence of offences endangering national security or otherwise the exclusion of our organisation from future applications is necessary in the interest of national security, or is necessary to protect the public interest of Hong Kong, public morals, public order or public safety.</w:t>
      </w:r>
    </w:p>
    <w:p w14:paraId="6A260590" w14:textId="77777777" w:rsidR="00AC58CA" w:rsidRPr="009061CD" w:rsidRDefault="00AC58CA" w:rsidP="00AC58CA">
      <w:pPr>
        <w:tabs>
          <w:tab w:val="left" w:pos="8820"/>
        </w:tabs>
        <w:ind w:firstLineChars="413" w:firstLine="991"/>
        <w:jc w:val="both"/>
        <w:rPr>
          <w:rFonts w:eastAsia="細明體"/>
          <w:sz w:val="24"/>
          <w:szCs w:val="24"/>
        </w:rPr>
      </w:pPr>
    </w:p>
    <w:p w14:paraId="4FB042D3" w14:textId="77777777" w:rsidR="00AC58CA" w:rsidRPr="009061CD" w:rsidRDefault="00AC58CA" w:rsidP="000F500E">
      <w:pPr>
        <w:tabs>
          <w:tab w:val="left" w:pos="8820"/>
        </w:tabs>
        <w:spacing w:line="240" w:lineRule="exact"/>
        <w:ind w:firstLineChars="236" w:firstLine="566"/>
        <w:jc w:val="both"/>
        <w:rPr>
          <w:rFonts w:eastAsia="細明體"/>
          <w:sz w:val="24"/>
          <w:szCs w:val="24"/>
        </w:rPr>
      </w:pPr>
      <w:r w:rsidRPr="009061CD">
        <w:rPr>
          <w:rFonts w:eastAsia="細明體"/>
          <w:sz w:val="24"/>
          <w:szCs w:val="24"/>
        </w:rPr>
        <w:t>(ii)</w:t>
      </w:r>
      <w:r w:rsidRPr="009061CD">
        <w:rPr>
          <w:rFonts w:eastAsia="細明體"/>
          <w:bCs/>
          <w:sz w:val="24"/>
          <w:szCs w:val="24"/>
        </w:rPr>
        <w:t xml:space="preserve"> </w:t>
      </w:r>
      <w:r w:rsidRPr="009061CD">
        <w:rPr>
          <w:rFonts w:eastAsia="細明體" w:hint="eastAsia"/>
          <w:bCs/>
          <w:sz w:val="24"/>
          <w:szCs w:val="24"/>
        </w:rPr>
        <w:t xml:space="preserve">even </w:t>
      </w:r>
      <w:r w:rsidRPr="009061CD">
        <w:rPr>
          <w:rFonts w:eastAsia="細明體"/>
          <w:bCs/>
          <w:sz w:val="24"/>
          <w:szCs w:val="24"/>
        </w:rPr>
        <w:t>after</w:t>
      </w:r>
      <w:r w:rsidRPr="009061CD">
        <w:rPr>
          <w:rFonts w:eastAsia="細明體" w:hint="eastAsia"/>
          <w:bCs/>
          <w:sz w:val="24"/>
          <w:szCs w:val="24"/>
        </w:rPr>
        <w:t xml:space="preserve"> the application is approved, </w:t>
      </w:r>
      <w:r w:rsidRPr="009061CD">
        <w:rPr>
          <w:rFonts w:eastAsia="細明體"/>
          <w:bCs/>
          <w:sz w:val="24"/>
          <w:szCs w:val="24"/>
        </w:rPr>
        <w:t>t</w:t>
      </w:r>
      <w:r w:rsidRPr="009061CD">
        <w:rPr>
          <w:rFonts w:eastAsia="細明體"/>
          <w:sz w:val="24"/>
          <w:szCs w:val="24"/>
        </w:rPr>
        <w:t>he Government may immediately withdraw or cancel the relevant approval upon the occurrence of any of the following events:</w:t>
      </w:r>
    </w:p>
    <w:p w14:paraId="38006681" w14:textId="77777777" w:rsidR="00AC58CA" w:rsidRPr="009061CD" w:rsidRDefault="00AC58CA" w:rsidP="00AC58CA">
      <w:pPr>
        <w:tabs>
          <w:tab w:val="left" w:pos="8820"/>
        </w:tabs>
        <w:ind w:firstLineChars="413" w:firstLine="992"/>
        <w:jc w:val="both"/>
        <w:rPr>
          <w:rFonts w:eastAsia="細明體"/>
          <w:b/>
          <w:bCs/>
          <w:sz w:val="24"/>
          <w:szCs w:val="24"/>
        </w:rPr>
      </w:pPr>
    </w:p>
    <w:p w14:paraId="02693224" w14:textId="77777777" w:rsidR="00AC58CA" w:rsidRPr="009061CD" w:rsidRDefault="00AC58CA" w:rsidP="000F500E">
      <w:pPr>
        <w:pStyle w:val="a7"/>
        <w:widowControl w:val="0"/>
        <w:numPr>
          <w:ilvl w:val="0"/>
          <w:numId w:val="1"/>
        </w:numPr>
        <w:tabs>
          <w:tab w:val="left" w:pos="1560"/>
        </w:tabs>
        <w:overflowPunct/>
        <w:spacing w:line="240" w:lineRule="exact"/>
        <w:ind w:leftChars="236" w:left="897" w:hangingChars="177" w:hanging="425"/>
        <w:jc w:val="both"/>
        <w:textAlignment w:val="auto"/>
        <w:rPr>
          <w:rFonts w:eastAsia="細明體"/>
          <w:sz w:val="24"/>
          <w:szCs w:val="24"/>
        </w:rPr>
      </w:pPr>
      <w:r w:rsidRPr="009061CD">
        <w:rPr>
          <w:rFonts w:eastAsia="細明體"/>
          <w:sz w:val="24"/>
          <w:szCs w:val="24"/>
        </w:rPr>
        <w:t>our organisation has engaged or is engaging in acts or activities that are likely to constitute or cause the occurrence of offences endangering national security or which would otherwise be contrary to the interest of national security;</w:t>
      </w:r>
    </w:p>
    <w:p w14:paraId="18B5494D" w14:textId="77777777" w:rsidR="00AC58CA" w:rsidRPr="009061CD" w:rsidRDefault="00AC58CA" w:rsidP="000F500E">
      <w:pPr>
        <w:pStyle w:val="a7"/>
        <w:widowControl w:val="0"/>
        <w:numPr>
          <w:ilvl w:val="0"/>
          <w:numId w:val="1"/>
        </w:numPr>
        <w:tabs>
          <w:tab w:val="left" w:pos="1560"/>
        </w:tabs>
        <w:overflowPunct/>
        <w:spacing w:line="240" w:lineRule="exact"/>
        <w:ind w:leftChars="236" w:left="897" w:hangingChars="177" w:hanging="425"/>
        <w:jc w:val="both"/>
        <w:textAlignment w:val="auto"/>
        <w:rPr>
          <w:sz w:val="24"/>
          <w:szCs w:val="24"/>
        </w:rPr>
      </w:pPr>
      <w:r w:rsidRPr="009061CD">
        <w:rPr>
          <w:sz w:val="24"/>
          <w:szCs w:val="24"/>
        </w:rPr>
        <w:t>the continued engagement of our organisation or the continued implementation of the ECF project is contrary to the interest of national security; or</w:t>
      </w:r>
    </w:p>
    <w:p w14:paraId="7DC9C79E" w14:textId="77777777" w:rsidR="00AC58CA" w:rsidRPr="009061CD" w:rsidRDefault="00AC58CA" w:rsidP="00AC58CA">
      <w:pPr>
        <w:pStyle w:val="a7"/>
        <w:widowControl w:val="0"/>
        <w:numPr>
          <w:ilvl w:val="0"/>
          <w:numId w:val="1"/>
        </w:numPr>
        <w:tabs>
          <w:tab w:val="left" w:pos="1560"/>
        </w:tabs>
        <w:overflowPunct/>
        <w:ind w:leftChars="236" w:left="897" w:hangingChars="177" w:hanging="425"/>
        <w:jc w:val="both"/>
        <w:textAlignment w:val="auto"/>
        <w:rPr>
          <w:sz w:val="24"/>
          <w:szCs w:val="24"/>
        </w:rPr>
      </w:pPr>
      <w:r w:rsidRPr="009061CD">
        <w:rPr>
          <w:sz w:val="24"/>
          <w:szCs w:val="24"/>
        </w:rPr>
        <w:t>the Government reasonably believes that any of the events mentioned above is about to occur.</w:t>
      </w:r>
    </w:p>
    <w:p w14:paraId="40FBF587" w14:textId="77777777" w:rsidR="00AC58CA" w:rsidRPr="009061CD" w:rsidRDefault="00AC58CA" w:rsidP="00AC58CA">
      <w:pPr>
        <w:tabs>
          <w:tab w:val="left" w:pos="-720"/>
          <w:tab w:val="left" w:pos="0"/>
          <w:tab w:val="left" w:pos="1440"/>
          <w:tab w:val="left" w:pos="2160"/>
          <w:tab w:val="left" w:pos="2880"/>
          <w:tab w:val="left" w:pos="3600"/>
          <w:tab w:val="left" w:pos="4320"/>
        </w:tabs>
        <w:rPr>
          <w:rFonts w:eastAsia="細明體"/>
          <w:sz w:val="24"/>
          <w:szCs w:val="24"/>
        </w:rPr>
      </w:pPr>
    </w:p>
    <w:p w14:paraId="1D072312" w14:textId="77777777" w:rsidR="00AC58CA" w:rsidRPr="009061CD" w:rsidRDefault="00AC58CA" w:rsidP="00D63DA3">
      <w:pPr>
        <w:tabs>
          <w:tab w:val="left" w:pos="-720"/>
          <w:tab w:val="left" w:pos="567"/>
          <w:tab w:val="left" w:pos="1440"/>
          <w:tab w:val="left" w:pos="2160"/>
          <w:tab w:val="left" w:pos="2880"/>
          <w:tab w:val="left" w:pos="3600"/>
          <w:tab w:val="left" w:pos="4320"/>
        </w:tabs>
        <w:spacing w:line="240" w:lineRule="exact"/>
        <w:ind w:leftChars="236" w:left="472"/>
        <w:rPr>
          <w:rFonts w:eastAsia="細明體"/>
          <w:sz w:val="24"/>
          <w:szCs w:val="24"/>
        </w:rPr>
      </w:pPr>
      <w:r w:rsidRPr="009061CD">
        <w:rPr>
          <w:rFonts w:eastAsia="細明體"/>
          <w:sz w:val="24"/>
          <w:szCs w:val="24"/>
        </w:rPr>
        <w:t>I hereby, on behalf of our organisation, confirm that we understand and agree with the above clauses.</w:t>
      </w:r>
    </w:p>
    <w:p w14:paraId="35D93A03" w14:textId="77777777" w:rsidR="00AC58CA" w:rsidRPr="009061CD" w:rsidRDefault="00AC58CA" w:rsidP="00AC58CA">
      <w:pPr>
        <w:tabs>
          <w:tab w:val="left" w:pos="-720"/>
          <w:tab w:val="left" w:pos="0"/>
          <w:tab w:val="left" w:pos="1440"/>
          <w:tab w:val="left" w:pos="2160"/>
          <w:tab w:val="left" w:pos="2880"/>
          <w:tab w:val="left" w:pos="3600"/>
          <w:tab w:val="left" w:pos="4320"/>
        </w:tabs>
        <w:rPr>
          <w:rFonts w:eastAsia="細明體"/>
          <w:sz w:val="24"/>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3685"/>
        <w:gridCol w:w="993"/>
      </w:tblGrid>
      <w:tr w:rsidR="00AC58CA" w:rsidRPr="009061CD" w14:paraId="78E72EC3" w14:textId="77777777" w:rsidTr="008313A1">
        <w:trPr>
          <w:trHeight w:val="20"/>
        </w:trPr>
        <w:tc>
          <w:tcPr>
            <w:tcW w:w="4961" w:type="dxa"/>
            <w:tcBorders>
              <w:top w:val="nil"/>
              <w:left w:val="nil"/>
              <w:bottom w:val="nil"/>
              <w:right w:val="nil"/>
            </w:tcBorders>
            <w:shd w:val="clear" w:color="auto" w:fill="auto"/>
          </w:tcPr>
          <w:p w14:paraId="69936213" w14:textId="77777777" w:rsidR="00AC58CA" w:rsidRPr="009061CD" w:rsidRDefault="00AC58CA" w:rsidP="008313A1">
            <w:pPr>
              <w:jc w:val="right"/>
              <w:rPr>
                <w:sz w:val="24"/>
                <w:szCs w:val="24"/>
              </w:rPr>
            </w:pPr>
            <w:r w:rsidRPr="009061CD">
              <w:rPr>
                <w:rFonts w:hint="eastAsia"/>
                <w:sz w:val="24"/>
                <w:szCs w:val="24"/>
              </w:rPr>
              <w:t>Project Title (in English):</w:t>
            </w:r>
          </w:p>
        </w:tc>
        <w:tc>
          <w:tcPr>
            <w:tcW w:w="3685" w:type="dxa"/>
            <w:tcBorders>
              <w:top w:val="nil"/>
              <w:left w:val="nil"/>
              <w:bottom w:val="single" w:sz="4" w:space="0" w:color="auto"/>
              <w:right w:val="nil"/>
            </w:tcBorders>
            <w:shd w:val="clear" w:color="auto" w:fill="auto"/>
          </w:tcPr>
          <w:p w14:paraId="56265CB3" w14:textId="77777777" w:rsidR="00AC58CA" w:rsidRPr="001446F8" w:rsidRDefault="00AC58CA" w:rsidP="008313A1">
            <w:pPr>
              <w:ind w:right="-102"/>
              <w:rPr>
                <w:sz w:val="24"/>
                <w:szCs w:val="24"/>
              </w:rPr>
            </w:pPr>
            <w:r w:rsidRPr="001446F8">
              <w:rPr>
                <w:sz w:val="24"/>
                <w:szCs w:val="24"/>
              </w:rPr>
              <w:t>Environment and Conservation Fund</w:t>
            </w:r>
          </w:p>
        </w:tc>
        <w:tc>
          <w:tcPr>
            <w:tcW w:w="993" w:type="dxa"/>
            <w:tcBorders>
              <w:top w:val="nil"/>
              <w:left w:val="nil"/>
              <w:bottom w:val="single" w:sz="4" w:space="0" w:color="auto"/>
              <w:right w:val="nil"/>
            </w:tcBorders>
            <w:shd w:val="clear" w:color="auto" w:fill="auto"/>
          </w:tcPr>
          <w:p w14:paraId="18BF2B27" w14:textId="77777777" w:rsidR="00AC58CA" w:rsidRPr="009061CD" w:rsidRDefault="00AC58CA" w:rsidP="008313A1">
            <w:pPr>
              <w:rPr>
                <w:sz w:val="24"/>
                <w:szCs w:val="24"/>
              </w:rPr>
            </w:pPr>
          </w:p>
        </w:tc>
      </w:tr>
      <w:tr w:rsidR="00AC58CA" w:rsidRPr="009061CD" w14:paraId="636913D8" w14:textId="77777777" w:rsidTr="008313A1">
        <w:trPr>
          <w:trHeight w:val="20"/>
        </w:trPr>
        <w:tc>
          <w:tcPr>
            <w:tcW w:w="4961" w:type="dxa"/>
            <w:tcBorders>
              <w:top w:val="nil"/>
              <w:left w:val="nil"/>
              <w:bottom w:val="nil"/>
              <w:right w:val="nil"/>
            </w:tcBorders>
            <w:shd w:val="clear" w:color="auto" w:fill="auto"/>
          </w:tcPr>
          <w:p w14:paraId="57F9E680" w14:textId="77777777" w:rsidR="00AC58CA" w:rsidRPr="009061CD" w:rsidRDefault="00AC58CA" w:rsidP="008313A1">
            <w:pPr>
              <w:jc w:val="right"/>
              <w:rPr>
                <w:sz w:val="24"/>
                <w:szCs w:val="24"/>
              </w:rPr>
            </w:pPr>
          </w:p>
        </w:tc>
        <w:tc>
          <w:tcPr>
            <w:tcW w:w="4678" w:type="dxa"/>
            <w:gridSpan w:val="2"/>
            <w:tcBorders>
              <w:top w:val="nil"/>
              <w:left w:val="nil"/>
              <w:bottom w:val="single" w:sz="4" w:space="0" w:color="auto"/>
              <w:right w:val="nil"/>
            </w:tcBorders>
            <w:shd w:val="clear" w:color="auto" w:fill="auto"/>
          </w:tcPr>
          <w:p w14:paraId="290C997D" w14:textId="48F75326" w:rsidR="00AC58CA" w:rsidRPr="001446F8" w:rsidRDefault="00E2478F" w:rsidP="008313A1">
            <w:pPr>
              <w:rPr>
                <w:sz w:val="24"/>
                <w:szCs w:val="24"/>
              </w:rPr>
            </w:pPr>
            <w:r w:rsidRPr="001446F8">
              <w:rPr>
                <w:sz w:val="24"/>
                <w:szCs w:val="24"/>
              </w:rPr>
              <w:t>Operation of GREEN@</w:t>
            </w:r>
          </w:p>
        </w:tc>
      </w:tr>
      <w:tr w:rsidR="00AC58CA" w:rsidRPr="009061CD" w14:paraId="68DB6239" w14:textId="77777777" w:rsidTr="008313A1">
        <w:trPr>
          <w:trHeight w:val="20"/>
        </w:trPr>
        <w:tc>
          <w:tcPr>
            <w:tcW w:w="4961" w:type="dxa"/>
            <w:tcBorders>
              <w:top w:val="nil"/>
              <w:left w:val="nil"/>
              <w:bottom w:val="nil"/>
              <w:right w:val="nil"/>
            </w:tcBorders>
            <w:shd w:val="clear" w:color="auto" w:fill="auto"/>
          </w:tcPr>
          <w:p w14:paraId="512B3197" w14:textId="77777777" w:rsidR="00AC58CA" w:rsidRPr="009061CD" w:rsidRDefault="00AC58CA" w:rsidP="008313A1">
            <w:pPr>
              <w:jc w:val="right"/>
              <w:rPr>
                <w:sz w:val="24"/>
                <w:szCs w:val="24"/>
              </w:rPr>
            </w:pPr>
            <w:r w:rsidRPr="009061CD">
              <w:rPr>
                <w:sz w:val="24"/>
                <w:szCs w:val="24"/>
              </w:rPr>
              <w:t>Organisation Name (in English</w:t>
            </w:r>
            <w:r w:rsidRPr="009061CD">
              <w:rPr>
                <w:rFonts w:hint="eastAsia"/>
                <w:sz w:val="24"/>
                <w:szCs w:val="24"/>
              </w:rPr>
              <w:t>)</w:t>
            </w:r>
            <w:r w:rsidRPr="009061CD">
              <w:rPr>
                <w:sz w:val="24"/>
                <w:szCs w:val="24"/>
              </w:rPr>
              <w:t>:</w:t>
            </w:r>
          </w:p>
        </w:tc>
        <w:tc>
          <w:tcPr>
            <w:tcW w:w="4678" w:type="dxa"/>
            <w:gridSpan w:val="2"/>
            <w:tcBorders>
              <w:top w:val="nil"/>
              <w:left w:val="nil"/>
              <w:bottom w:val="single" w:sz="4" w:space="0" w:color="auto"/>
              <w:right w:val="nil"/>
            </w:tcBorders>
            <w:shd w:val="clear" w:color="auto" w:fill="auto"/>
          </w:tcPr>
          <w:p w14:paraId="011A4BD2" w14:textId="77777777" w:rsidR="00AC58CA" w:rsidRPr="001446F8" w:rsidRDefault="00AC58CA" w:rsidP="008313A1">
            <w:pPr>
              <w:rPr>
                <w:sz w:val="24"/>
                <w:szCs w:val="24"/>
              </w:rPr>
            </w:pPr>
          </w:p>
        </w:tc>
      </w:tr>
      <w:tr w:rsidR="00AC58CA" w:rsidRPr="009061CD" w14:paraId="07278688" w14:textId="77777777" w:rsidTr="008313A1">
        <w:trPr>
          <w:trHeight w:val="20"/>
        </w:trPr>
        <w:tc>
          <w:tcPr>
            <w:tcW w:w="4961" w:type="dxa"/>
            <w:tcBorders>
              <w:top w:val="nil"/>
              <w:left w:val="nil"/>
              <w:bottom w:val="nil"/>
              <w:right w:val="nil"/>
            </w:tcBorders>
            <w:shd w:val="clear" w:color="auto" w:fill="auto"/>
          </w:tcPr>
          <w:p w14:paraId="4354019F" w14:textId="77777777" w:rsidR="00AC58CA" w:rsidRPr="009061CD" w:rsidRDefault="00AC58CA" w:rsidP="008313A1">
            <w:pPr>
              <w:wordWrap w:val="0"/>
              <w:jc w:val="right"/>
              <w:rPr>
                <w:sz w:val="24"/>
                <w:szCs w:val="24"/>
              </w:rPr>
            </w:pPr>
            <w:r w:rsidRPr="009061CD">
              <w:rPr>
                <w:rFonts w:hint="eastAsia"/>
                <w:sz w:val="24"/>
                <w:szCs w:val="24"/>
              </w:rPr>
              <w:t>Or</w:t>
            </w:r>
            <w:r w:rsidRPr="009061CD">
              <w:rPr>
                <w:sz w:val="24"/>
                <w:szCs w:val="24"/>
              </w:rPr>
              <w:t>ganisation Name (in Chinese):</w:t>
            </w:r>
          </w:p>
        </w:tc>
        <w:tc>
          <w:tcPr>
            <w:tcW w:w="4678" w:type="dxa"/>
            <w:gridSpan w:val="2"/>
            <w:tcBorders>
              <w:top w:val="nil"/>
              <w:left w:val="nil"/>
              <w:bottom w:val="single" w:sz="4" w:space="0" w:color="auto"/>
              <w:right w:val="nil"/>
            </w:tcBorders>
            <w:shd w:val="clear" w:color="auto" w:fill="auto"/>
          </w:tcPr>
          <w:p w14:paraId="08CEF8B2" w14:textId="77777777" w:rsidR="00AC58CA" w:rsidRPr="009061CD" w:rsidRDefault="00AC58CA" w:rsidP="008313A1">
            <w:pPr>
              <w:rPr>
                <w:sz w:val="24"/>
                <w:szCs w:val="24"/>
              </w:rPr>
            </w:pPr>
          </w:p>
        </w:tc>
      </w:tr>
      <w:tr w:rsidR="00AC58CA" w:rsidRPr="009061CD" w14:paraId="7EB6DB3B" w14:textId="77777777" w:rsidTr="008313A1">
        <w:trPr>
          <w:trHeight w:val="20"/>
        </w:trPr>
        <w:tc>
          <w:tcPr>
            <w:tcW w:w="4961" w:type="dxa"/>
            <w:tcBorders>
              <w:top w:val="nil"/>
              <w:left w:val="nil"/>
              <w:bottom w:val="nil"/>
              <w:right w:val="nil"/>
            </w:tcBorders>
            <w:shd w:val="clear" w:color="auto" w:fill="auto"/>
          </w:tcPr>
          <w:p w14:paraId="1260B5EC" w14:textId="77777777" w:rsidR="00AC58CA" w:rsidRPr="009061CD" w:rsidRDefault="00AC58CA" w:rsidP="008313A1">
            <w:pPr>
              <w:wordWrap w:val="0"/>
              <w:jc w:val="right"/>
              <w:rPr>
                <w:sz w:val="24"/>
                <w:szCs w:val="24"/>
              </w:rPr>
            </w:pPr>
            <w:r w:rsidRPr="009061CD">
              <w:rPr>
                <w:rFonts w:hint="eastAsia"/>
                <w:sz w:val="24"/>
                <w:szCs w:val="24"/>
              </w:rPr>
              <w:t>N</w:t>
            </w:r>
            <w:r w:rsidRPr="009061CD">
              <w:rPr>
                <w:sz w:val="24"/>
                <w:szCs w:val="24"/>
              </w:rPr>
              <w:t>ame of Head/Deputy Head (in English):</w:t>
            </w:r>
          </w:p>
        </w:tc>
        <w:tc>
          <w:tcPr>
            <w:tcW w:w="4678" w:type="dxa"/>
            <w:gridSpan w:val="2"/>
            <w:tcBorders>
              <w:top w:val="single" w:sz="4" w:space="0" w:color="auto"/>
              <w:left w:val="nil"/>
              <w:bottom w:val="single" w:sz="4" w:space="0" w:color="auto"/>
              <w:right w:val="nil"/>
            </w:tcBorders>
            <w:shd w:val="clear" w:color="auto" w:fill="auto"/>
          </w:tcPr>
          <w:p w14:paraId="232FE026" w14:textId="77777777" w:rsidR="00AC58CA" w:rsidRPr="009061CD" w:rsidRDefault="00AC58CA" w:rsidP="008313A1">
            <w:pPr>
              <w:rPr>
                <w:sz w:val="24"/>
                <w:szCs w:val="24"/>
              </w:rPr>
            </w:pPr>
          </w:p>
        </w:tc>
      </w:tr>
      <w:tr w:rsidR="00AC58CA" w:rsidRPr="009061CD" w14:paraId="5A920149" w14:textId="77777777" w:rsidTr="008313A1">
        <w:trPr>
          <w:trHeight w:val="20"/>
        </w:trPr>
        <w:tc>
          <w:tcPr>
            <w:tcW w:w="4961" w:type="dxa"/>
            <w:tcBorders>
              <w:top w:val="nil"/>
              <w:left w:val="nil"/>
              <w:bottom w:val="nil"/>
              <w:right w:val="nil"/>
            </w:tcBorders>
            <w:shd w:val="clear" w:color="auto" w:fill="auto"/>
          </w:tcPr>
          <w:p w14:paraId="480566EF" w14:textId="77777777" w:rsidR="00AC58CA" w:rsidRPr="009061CD" w:rsidRDefault="00AC58CA" w:rsidP="008313A1">
            <w:pPr>
              <w:wordWrap w:val="0"/>
              <w:jc w:val="right"/>
              <w:rPr>
                <w:sz w:val="24"/>
                <w:szCs w:val="24"/>
              </w:rPr>
            </w:pPr>
            <w:r w:rsidRPr="009061CD">
              <w:rPr>
                <w:sz w:val="24"/>
                <w:szCs w:val="24"/>
              </w:rPr>
              <w:t>Name of Head/Deputy Head (in Chinese):</w:t>
            </w:r>
          </w:p>
        </w:tc>
        <w:tc>
          <w:tcPr>
            <w:tcW w:w="4678" w:type="dxa"/>
            <w:gridSpan w:val="2"/>
            <w:tcBorders>
              <w:top w:val="single" w:sz="4" w:space="0" w:color="auto"/>
              <w:left w:val="nil"/>
              <w:bottom w:val="single" w:sz="4" w:space="0" w:color="auto"/>
              <w:right w:val="nil"/>
            </w:tcBorders>
            <w:shd w:val="clear" w:color="auto" w:fill="auto"/>
          </w:tcPr>
          <w:p w14:paraId="124ACC73" w14:textId="77777777" w:rsidR="00AC58CA" w:rsidRPr="009061CD" w:rsidRDefault="00AC58CA" w:rsidP="008313A1">
            <w:pPr>
              <w:rPr>
                <w:sz w:val="24"/>
                <w:szCs w:val="24"/>
              </w:rPr>
            </w:pPr>
          </w:p>
        </w:tc>
      </w:tr>
      <w:tr w:rsidR="00AC58CA" w:rsidRPr="009061CD" w14:paraId="4FBF90E7" w14:textId="77777777" w:rsidTr="008313A1">
        <w:trPr>
          <w:trHeight w:val="20"/>
        </w:trPr>
        <w:tc>
          <w:tcPr>
            <w:tcW w:w="4961" w:type="dxa"/>
            <w:tcBorders>
              <w:top w:val="nil"/>
              <w:left w:val="nil"/>
              <w:bottom w:val="nil"/>
              <w:right w:val="nil"/>
            </w:tcBorders>
            <w:shd w:val="clear" w:color="auto" w:fill="auto"/>
          </w:tcPr>
          <w:p w14:paraId="2E483F7D" w14:textId="77777777" w:rsidR="00AC58CA" w:rsidRPr="009061CD" w:rsidRDefault="00AC58CA" w:rsidP="008313A1">
            <w:pPr>
              <w:wordWrap w:val="0"/>
              <w:jc w:val="right"/>
              <w:rPr>
                <w:sz w:val="24"/>
                <w:szCs w:val="24"/>
              </w:rPr>
            </w:pPr>
            <w:r w:rsidRPr="009061CD">
              <w:rPr>
                <w:sz w:val="24"/>
                <w:szCs w:val="24"/>
              </w:rPr>
              <w:t>Position (in English):</w:t>
            </w:r>
          </w:p>
        </w:tc>
        <w:tc>
          <w:tcPr>
            <w:tcW w:w="4678" w:type="dxa"/>
            <w:gridSpan w:val="2"/>
            <w:tcBorders>
              <w:top w:val="single" w:sz="4" w:space="0" w:color="auto"/>
              <w:left w:val="nil"/>
              <w:bottom w:val="single" w:sz="4" w:space="0" w:color="auto"/>
              <w:right w:val="nil"/>
            </w:tcBorders>
            <w:shd w:val="clear" w:color="auto" w:fill="auto"/>
          </w:tcPr>
          <w:p w14:paraId="24B85C74" w14:textId="77777777" w:rsidR="00AC58CA" w:rsidRPr="009061CD" w:rsidRDefault="00AC58CA" w:rsidP="008313A1">
            <w:pPr>
              <w:rPr>
                <w:sz w:val="24"/>
                <w:szCs w:val="24"/>
              </w:rPr>
            </w:pPr>
          </w:p>
        </w:tc>
      </w:tr>
      <w:tr w:rsidR="00AC58CA" w:rsidRPr="009061CD" w14:paraId="60381D0D" w14:textId="77777777" w:rsidTr="008313A1">
        <w:trPr>
          <w:trHeight w:val="20"/>
        </w:trPr>
        <w:tc>
          <w:tcPr>
            <w:tcW w:w="4961" w:type="dxa"/>
            <w:tcBorders>
              <w:top w:val="nil"/>
              <w:left w:val="nil"/>
              <w:bottom w:val="nil"/>
              <w:right w:val="nil"/>
            </w:tcBorders>
            <w:shd w:val="clear" w:color="auto" w:fill="auto"/>
          </w:tcPr>
          <w:p w14:paraId="0326C1B1" w14:textId="77777777" w:rsidR="00AC58CA" w:rsidRPr="009061CD" w:rsidRDefault="00AC58CA" w:rsidP="008313A1">
            <w:pPr>
              <w:wordWrap w:val="0"/>
              <w:jc w:val="right"/>
              <w:rPr>
                <w:sz w:val="24"/>
                <w:szCs w:val="24"/>
              </w:rPr>
            </w:pPr>
            <w:r w:rsidRPr="009061CD">
              <w:rPr>
                <w:sz w:val="24"/>
                <w:szCs w:val="24"/>
              </w:rPr>
              <w:t>Position (in Chinese):</w:t>
            </w:r>
          </w:p>
        </w:tc>
        <w:tc>
          <w:tcPr>
            <w:tcW w:w="4678" w:type="dxa"/>
            <w:gridSpan w:val="2"/>
            <w:tcBorders>
              <w:top w:val="single" w:sz="4" w:space="0" w:color="auto"/>
              <w:left w:val="nil"/>
              <w:bottom w:val="single" w:sz="4" w:space="0" w:color="auto"/>
              <w:right w:val="nil"/>
            </w:tcBorders>
            <w:shd w:val="clear" w:color="auto" w:fill="auto"/>
          </w:tcPr>
          <w:p w14:paraId="00E159A1" w14:textId="77777777" w:rsidR="00AC58CA" w:rsidRPr="009061CD" w:rsidRDefault="00AC58CA" w:rsidP="008313A1">
            <w:pPr>
              <w:rPr>
                <w:sz w:val="24"/>
                <w:szCs w:val="24"/>
              </w:rPr>
            </w:pPr>
          </w:p>
        </w:tc>
      </w:tr>
      <w:tr w:rsidR="00AC58CA" w:rsidRPr="009061CD" w14:paraId="580BB24F" w14:textId="77777777" w:rsidTr="008313A1">
        <w:trPr>
          <w:trHeight w:val="20"/>
        </w:trPr>
        <w:tc>
          <w:tcPr>
            <w:tcW w:w="4961" w:type="dxa"/>
            <w:tcBorders>
              <w:top w:val="nil"/>
              <w:left w:val="nil"/>
              <w:bottom w:val="nil"/>
              <w:right w:val="nil"/>
            </w:tcBorders>
            <w:shd w:val="clear" w:color="auto" w:fill="auto"/>
          </w:tcPr>
          <w:p w14:paraId="63BF68F6" w14:textId="77777777" w:rsidR="00AC58CA" w:rsidRPr="009061CD" w:rsidRDefault="00AC58CA" w:rsidP="008313A1">
            <w:pPr>
              <w:wordWrap w:val="0"/>
              <w:jc w:val="right"/>
              <w:rPr>
                <w:sz w:val="24"/>
                <w:szCs w:val="24"/>
              </w:rPr>
            </w:pPr>
            <w:r w:rsidRPr="009061CD">
              <w:rPr>
                <w:rFonts w:hint="eastAsia"/>
                <w:sz w:val="24"/>
                <w:szCs w:val="24"/>
              </w:rPr>
              <w:t>O</w:t>
            </w:r>
            <w:r w:rsidRPr="009061CD">
              <w:rPr>
                <w:sz w:val="24"/>
                <w:szCs w:val="24"/>
              </w:rPr>
              <w:t>rganisation Chop:</w:t>
            </w:r>
          </w:p>
        </w:tc>
        <w:tc>
          <w:tcPr>
            <w:tcW w:w="4678" w:type="dxa"/>
            <w:gridSpan w:val="2"/>
            <w:tcBorders>
              <w:top w:val="single" w:sz="4" w:space="0" w:color="auto"/>
              <w:left w:val="nil"/>
              <w:bottom w:val="single" w:sz="4" w:space="0" w:color="auto"/>
              <w:right w:val="nil"/>
            </w:tcBorders>
            <w:shd w:val="clear" w:color="auto" w:fill="auto"/>
          </w:tcPr>
          <w:p w14:paraId="412A8C05" w14:textId="77777777" w:rsidR="00AC58CA" w:rsidRPr="009061CD" w:rsidRDefault="00AC58CA" w:rsidP="008313A1">
            <w:pPr>
              <w:rPr>
                <w:sz w:val="24"/>
                <w:szCs w:val="24"/>
              </w:rPr>
            </w:pPr>
          </w:p>
          <w:p w14:paraId="184A6FD0" w14:textId="77777777" w:rsidR="00AC58CA" w:rsidRPr="009061CD" w:rsidRDefault="00AC58CA" w:rsidP="008313A1">
            <w:pPr>
              <w:rPr>
                <w:sz w:val="24"/>
                <w:szCs w:val="24"/>
              </w:rPr>
            </w:pPr>
          </w:p>
          <w:p w14:paraId="7AB049CA" w14:textId="77777777" w:rsidR="00AC58CA" w:rsidRPr="009061CD" w:rsidRDefault="00AC58CA" w:rsidP="008313A1">
            <w:pPr>
              <w:rPr>
                <w:sz w:val="24"/>
                <w:szCs w:val="24"/>
              </w:rPr>
            </w:pPr>
          </w:p>
        </w:tc>
      </w:tr>
      <w:tr w:rsidR="00AC58CA" w:rsidRPr="009061CD" w14:paraId="3634D38E" w14:textId="77777777" w:rsidTr="008313A1">
        <w:trPr>
          <w:trHeight w:val="20"/>
        </w:trPr>
        <w:tc>
          <w:tcPr>
            <w:tcW w:w="4961" w:type="dxa"/>
            <w:tcBorders>
              <w:top w:val="nil"/>
              <w:left w:val="nil"/>
              <w:bottom w:val="nil"/>
              <w:right w:val="nil"/>
            </w:tcBorders>
            <w:shd w:val="clear" w:color="auto" w:fill="auto"/>
          </w:tcPr>
          <w:p w14:paraId="53C45824" w14:textId="77777777" w:rsidR="00AC58CA" w:rsidRPr="009061CD" w:rsidRDefault="00AC58CA" w:rsidP="008313A1">
            <w:pPr>
              <w:wordWrap w:val="0"/>
              <w:jc w:val="right"/>
              <w:rPr>
                <w:sz w:val="24"/>
                <w:szCs w:val="24"/>
              </w:rPr>
            </w:pPr>
            <w:r w:rsidRPr="009061CD">
              <w:rPr>
                <w:rFonts w:hint="eastAsia"/>
                <w:sz w:val="24"/>
                <w:szCs w:val="24"/>
              </w:rPr>
              <w:t>S</w:t>
            </w:r>
            <w:r w:rsidRPr="009061CD">
              <w:rPr>
                <w:sz w:val="24"/>
                <w:szCs w:val="24"/>
              </w:rPr>
              <w:t>ignature of</w:t>
            </w:r>
            <w:r w:rsidRPr="009061CD">
              <w:rPr>
                <w:sz w:val="24"/>
              </w:rPr>
              <w:t xml:space="preserve"> </w:t>
            </w:r>
            <w:r w:rsidRPr="009061CD">
              <w:rPr>
                <w:sz w:val="24"/>
                <w:szCs w:val="24"/>
              </w:rPr>
              <w:t>Head/Deputy Head:</w:t>
            </w:r>
          </w:p>
        </w:tc>
        <w:tc>
          <w:tcPr>
            <w:tcW w:w="4678" w:type="dxa"/>
            <w:gridSpan w:val="2"/>
            <w:tcBorders>
              <w:top w:val="single" w:sz="4" w:space="0" w:color="auto"/>
              <w:left w:val="nil"/>
              <w:bottom w:val="single" w:sz="4" w:space="0" w:color="auto"/>
              <w:right w:val="nil"/>
            </w:tcBorders>
            <w:shd w:val="clear" w:color="auto" w:fill="auto"/>
          </w:tcPr>
          <w:p w14:paraId="2E7635F2" w14:textId="77777777" w:rsidR="00AC58CA" w:rsidRPr="009061CD" w:rsidRDefault="00AC58CA" w:rsidP="008313A1">
            <w:pPr>
              <w:rPr>
                <w:sz w:val="24"/>
                <w:szCs w:val="24"/>
              </w:rPr>
            </w:pPr>
          </w:p>
          <w:p w14:paraId="080048BA" w14:textId="77777777" w:rsidR="00AC58CA" w:rsidRPr="009061CD" w:rsidRDefault="00AC58CA" w:rsidP="008313A1">
            <w:pPr>
              <w:rPr>
                <w:sz w:val="24"/>
                <w:szCs w:val="24"/>
              </w:rPr>
            </w:pPr>
          </w:p>
          <w:p w14:paraId="0DF2C9CF" w14:textId="77777777" w:rsidR="00AC58CA" w:rsidRPr="009061CD" w:rsidRDefault="00AC58CA" w:rsidP="008313A1">
            <w:pPr>
              <w:rPr>
                <w:sz w:val="24"/>
                <w:szCs w:val="24"/>
              </w:rPr>
            </w:pPr>
          </w:p>
        </w:tc>
      </w:tr>
      <w:tr w:rsidR="00AC58CA" w:rsidRPr="009061CD" w14:paraId="4E069330" w14:textId="77777777" w:rsidTr="008313A1">
        <w:trPr>
          <w:trHeight w:val="20"/>
        </w:trPr>
        <w:tc>
          <w:tcPr>
            <w:tcW w:w="4961" w:type="dxa"/>
            <w:tcBorders>
              <w:top w:val="nil"/>
              <w:left w:val="nil"/>
              <w:bottom w:val="nil"/>
              <w:right w:val="nil"/>
            </w:tcBorders>
            <w:shd w:val="clear" w:color="auto" w:fill="auto"/>
          </w:tcPr>
          <w:p w14:paraId="23A4C1C2" w14:textId="77777777" w:rsidR="00AC58CA" w:rsidRPr="009061CD" w:rsidRDefault="00AC58CA" w:rsidP="008313A1">
            <w:pPr>
              <w:jc w:val="right"/>
              <w:rPr>
                <w:sz w:val="24"/>
                <w:szCs w:val="24"/>
              </w:rPr>
            </w:pPr>
            <w:r w:rsidRPr="009061CD">
              <w:rPr>
                <w:rFonts w:hint="eastAsia"/>
                <w:sz w:val="24"/>
                <w:szCs w:val="24"/>
              </w:rPr>
              <w:t>Date:</w:t>
            </w:r>
          </w:p>
        </w:tc>
        <w:tc>
          <w:tcPr>
            <w:tcW w:w="4678" w:type="dxa"/>
            <w:gridSpan w:val="2"/>
            <w:tcBorders>
              <w:top w:val="single" w:sz="4" w:space="0" w:color="auto"/>
              <w:left w:val="nil"/>
              <w:bottom w:val="single" w:sz="4" w:space="0" w:color="auto"/>
              <w:right w:val="nil"/>
            </w:tcBorders>
            <w:shd w:val="clear" w:color="auto" w:fill="auto"/>
          </w:tcPr>
          <w:p w14:paraId="02A9FAC9" w14:textId="77777777" w:rsidR="00AC58CA" w:rsidRPr="009061CD" w:rsidRDefault="00AC58CA" w:rsidP="008313A1">
            <w:pPr>
              <w:rPr>
                <w:sz w:val="24"/>
                <w:szCs w:val="24"/>
              </w:rPr>
            </w:pPr>
          </w:p>
        </w:tc>
      </w:tr>
    </w:tbl>
    <w:p w14:paraId="6D496BAF" w14:textId="77777777" w:rsidR="00897D17" w:rsidRPr="00AC58CA" w:rsidRDefault="00897D17" w:rsidP="00AC58CA"/>
    <w:sectPr w:rsidR="00897D17" w:rsidRPr="00AC58CA" w:rsidSect="00AC58C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2B47" w14:textId="77777777" w:rsidR="004E278E" w:rsidRDefault="004E278E" w:rsidP="00AC58CA">
      <w:r>
        <w:separator/>
      </w:r>
    </w:p>
  </w:endnote>
  <w:endnote w:type="continuationSeparator" w:id="0">
    <w:p w14:paraId="0806E941" w14:textId="77777777" w:rsidR="004E278E" w:rsidRDefault="004E278E" w:rsidP="00AC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E821" w14:textId="77777777" w:rsidR="004E278E" w:rsidRDefault="004E278E" w:rsidP="00AC58CA">
      <w:r>
        <w:separator/>
      </w:r>
    </w:p>
  </w:footnote>
  <w:footnote w:type="continuationSeparator" w:id="0">
    <w:p w14:paraId="491B8A1A" w14:textId="77777777" w:rsidR="004E278E" w:rsidRDefault="004E278E" w:rsidP="00AC5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50CDC"/>
    <w:multiLevelType w:val="hybridMultilevel"/>
    <w:tmpl w:val="01EC0FDE"/>
    <w:lvl w:ilvl="0" w:tplc="AB36D416">
      <w:start w:val="1"/>
      <w:numFmt w:val="bullet"/>
      <w:lvlText w:val="․"/>
      <w:lvlJc w:val="left"/>
      <w:pPr>
        <w:ind w:left="1615" w:hanging="480"/>
      </w:pPr>
      <w:rPr>
        <w:rFonts w:ascii="新細明體" w:eastAsia="新細明體" w:hAnsi="新細明體" w:hint="eastAsia"/>
      </w:rPr>
    </w:lvl>
    <w:lvl w:ilvl="1" w:tplc="04090003" w:tentative="1">
      <w:start w:val="1"/>
      <w:numFmt w:val="bullet"/>
      <w:lvlText w:val=""/>
      <w:lvlJc w:val="left"/>
      <w:pPr>
        <w:ind w:left="2095" w:hanging="480"/>
      </w:pPr>
      <w:rPr>
        <w:rFonts w:ascii="Wingdings" w:hAnsi="Wingdings" w:hint="default"/>
      </w:rPr>
    </w:lvl>
    <w:lvl w:ilvl="2" w:tplc="04090005" w:tentative="1">
      <w:start w:val="1"/>
      <w:numFmt w:val="bullet"/>
      <w:lvlText w:val=""/>
      <w:lvlJc w:val="left"/>
      <w:pPr>
        <w:ind w:left="2575" w:hanging="480"/>
      </w:pPr>
      <w:rPr>
        <w:rFonts w:ascii="Wingdings" w:hAnsi="Wingdings" w:hint="default"/>
      </w:rPr>
    </w:lvl>
    <w:lvl w:ilvl="3" w:tplc="04090001" w:tentative="1">
      <w:start w:val="1"/>
      <w:numFmt w:val="bullet"/>
      <w:lvlText w:val=""/>
      <w:lvlJc w:val="left"/>
      <w:pPr>
        <w:ind w:left="3055" w:hanging="480"/>
      </w:pPr>
      <w:rPr>
        <w:rFonts w:ascii="Wingdings" w:hAnsi="Wingdings" w:hint="default"/>
      </w:rPr>
    </w:lvl>
    <w:lvl w:ilvl="4" w:tplc="04090003" w:tentative="1">
      <w:start w:val="1"/>
      <w:numFmt w:val="bullet"/>
      <w:lvlText w:val=""/>
      <w:lvlJc w:val="left"/>
      <w:pPr>
        <w:ind w:left="3535" w:hanging="480"/>
      </w:pPr>
      <w:rPr>
        <w:rFonts w:ascii="Wingdings" w:hAnsi="Wingdings" w:hint="default"/>
      </w:rPr>
    </w:lvl>
    <w:lvl w:ilvl="5" w:tplc="04090005" w:tentative="1">
      <w:start w:val="1"/>
      <w:numFmt w:val="bullet"/>
      <w:lvlText w:val=""/>
      <w:lvlJc w:val="left"/>
      <w:pPr>
        <w:ind w:left="4015" w:hanging="480"/>
      </w:pPr>
      <w:rPr>
        <w:rFonts w:ascii="Wingdings" w:hAnsi="Wingdings" w:hint="default"/>
      </w:rPr>
    </w:lvl>
    <w:lvl w:ilvl="6" w:tplc="04090001" w:tentative="1">
      <w:start w:val="1"/>
      <w:numFmt w:val="bullet"/>
      <w:lvlText w:val=""/>
      <w:lvlJc w:val="left"/>
      <w:pPr>
        <w:ind w:left="4495" w:hanging="480"/>
      </w:pPr>
      <w:rPr>
        <w:rFonts w:ascii="Wingdings" w:hAnsi="Wingdings" w:hint="default"/>
      </w:rPr>
    </w:lvl>
    <w:lvl w:ilvl="7" w:tplc="04090003" w:tentative="1">
      <w:start w:val="1"/>
      <w:numFmt w:val="bullet"/>
      <w:lvlText w:val=""/>
      <w:lvlJc w:val="left"/>
      <w:pPr>
        <w:ind w:left="4975" w:hanging="480"/>
      </w:pPr>
      <w:rPr>
        <w:rFonts w:ascii="Wingdings" w:hAnsi="Wingdings" w:hint="default"/>
      </w:rPr>
    </w:lvl>
    <w:lvl w:ilvl="8" w:tplc="04090005" w:tentative="1">
      <w:start w:val="1"/>
      <w:numFmt w:val="bullet"/>
      <w:lvlText w:val=""/>
      <w:lvlJc w:val="left"/>
      <w:pPr>
        <w:ind w:left="5455"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8CA"/>
    <w:rsid w:val="000F500E"/>
    <w:rsid w:val="001446F8"/>
    <w:rsid w:val="001D20C8"/>
    <w:rsid w:val="0044468D"/>
    <w:rsid w:val="004B4A4B"/>
    <w:rsid w:val="004E278E"/>
    <w:rsid w:val="006B18F0"/>
    <w:rsid w:val="007B51D9"/>
    <w:rsid w:val="00880AF0"/>
    <w:rsid w:val="00897D17"/>
    <w:rsid w:val="009446CB"/>
    <w:rsid w:val="00AC58CA"/>
    <w:rsid w:val="00B54F39"/>
    <w:rsid w:val="00D63DA3"/>
    <w:rsid w:val="00E2478F"/>
    <w:rsid w:val="00EB4CCA"/>
    <w:rsid w:val="00FA1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B09E3"/>
  <w15:chartTrackingRefBased/>
  <w15:docId w15:val="{3DA25C5A-1AE0-400C-A2C3-7125EF39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8CA"/>
    <w:pPr>
      <w:overflowPunct w:val="0"/>
      <w:autoSpaceDE w:val="0"/>
      <w:autoSpaceDN w:val="0"/>
      <w:adjustRightInd w:val="0"/>
      <w:textAlignment w:val="baseline"/>
    </w:pPr>
    <w:rPr>
      <w:rFonts w:ascii="Times New Roman" w:eastAsia="新細明體" w:hAnsi="Times New Roman" w:cs="Times New Roman"/>
      <w:kern w:val="0"/>
      <w:sz w:val="20"/>
      <w:szCs w:val="20"/>
      <w:lang w:val="en-GB"/>
    </w:rPr>
  </w:style>
  <w:style w:type="paragraph" w:styleId="1">
    <w:name w:val="heading 1"/>
    <w:basedOn w:val="a"/>
    <w:next w:val="a"/>
    <w:link w:val="10"/>
    <w:qFormat/>
    <w:rsid w:val="00AC58CA"/>
    <w:pPr>
      <w:keepNext/>
      <w:spacing w:before="240" w:after="60"/>
      <w:outlineLvl w:val="0"/>
    </w:pPr>
    <w:rPr>
      <w:rFonts w:ascii="Arial" w:hAnsi="Arial"/>
      <w:b/>
      <w:kern w:val="28"/>
      <w:sz w:val="28"/>
    </w:rPr>
  </w:style>
  <w:style w:type="paragraph" w:styleId="2">
    <w:name w:val="heading 2"/>
    <w:basedOn w:val="a"/>
    <w:next w:val="a"/>
    <w:link w:val="20"/>
    <w:qFormat/>
    <w:rsid w:val="00AC58CA"/>
    <w:pPr>
      <w:keepNext/>
      <w:ind w:left="720"/>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AC58CA"/>
    <w:rPr>
      <w:rFonts w:ascii="Arial" w:eastAsia="新細明體" w:hAnsi="Arial" w:cs="Times New Roman"/>
      <w:b/>
      <w:kern w:val="28"/>
      <w:sz w:val="28"/>
      <w:szCs w:val="20"/>
      <w:lang w:val="en-GB"/>
    </w:rPr>
  </w:style>
  <w:style w:type="character" w:customStyle="1" w:styleId="20">
    <w:name w:val="標題 2 字元"/>
    <w:basedOn w:val="a0"/>
    <w:link w:val="2"/>
    <w:rsid w:val="00AC58CA"/>
    <w:rPr>
      <w:rFonts w:ascii="Times New Roman" w:eastAsia="新細明體" w:hAnsi="Times New Roman" w:cs="Times New Roman"/>
      <w:b/>
      <w:bCs/>
      <w:kern w:val="0"/>
      <w:sz w:val="28"/>
      <w:szCs w:val="20"/>
      <w:lang w:val="en-GB"/>
    </w:rPr>
  </w:style>
  <w:style w:type="paragraph" w:styleId="a3">
    <w:name w:val="header"/>
    <w:basedOn w:val="a"/>
    <w:link w:val="a4"/>
    <w:uiPriority w:val="99"/>
    <w:rsid w:val="00AC58CA"/>
    <w:pPr>
      <w:tabs>
        <w:tab w:val="center" w:pos="4320"/>
        <w:tab w:val="right" w:pos="8640"/>
      </w:tabs>
    </w:pPr>
  </w:style>
  <w:style w:type="character" w:customStyle="1" w:styleId="a4">
    <w:name w:val="頁首 字元"/>
    <w:basedOn w:val="a0"/>
    <w:link w:val="a3"/>
    <w:uiPriority w:val="99"/>
    <w:rsid w:val="00AC58CA"/>
    <w:rPr>
      <w:rFonts w:ascii="Times New Roman" w:eastAsia="新細明體" w:hAnsi="Times New Roman" w:cs="Times New Roman"/>
      <w:kern w:val="0"/>
      <w:sz w:val="20"/>
      <w:szCs w:val="20"/>
      <w:lang w:val="en-GB"/>
    </w:rPr>
  </w:style>
  <w:style w:type="paragraph" w:styleId="a5">
    <w:name w:val="Title"/>
    <w:basedOn w:val="a"/>
    <w:link w:val="a6"/>
    <w:qFormat/>
    <w:rsid w:val="00AC58CA"/>
    <w:pPr>
      <w:widowControl w:val="0"/>
      <w:overflowPunct/>
      <w:spacing w:after="112" w:line="360" w:lineRule="atLeast"/>
      <w:jc w:val="center"/>
      <w:textAlignment w:val="auto"/>
    </w:pPr>
    <w:rPr>
      <w:rFonts w:ascii="新細明體"/>
      <w:b/>
      <w:sz w:val="24"/>
      <w:lang w:val="en-US"/>
    </w:rPr>
  </w:style>
  <w:style w:type="character" w:customStyle="1" w:styleId="a6">
    <w:name w:val="標題 字元"/>
    <w:basedOn w:val="a0"/>
    <w:link w:val="a5"/>
    <w:rsid w:val="00AC58CA"/>
    <w:rPr>
      <w:rFonts w:ascii="新細明體" w:eastAsia="新細明體" w:hAnsi="Times New Roman" w:cs="Times New Roman"/>
      <w:b/>
      <w:kern w:val="0"/>
      <w:szCs w:val="20"/>
    </w:rPr>
  </w:style>
  <w:style w:type="paragraph" w:styleId="a7">
    <w:name w:val="List Paragraph"/>
    <w:basedOn w:val="a"/>
    <w:uiPriority w:val="34"/>
    <w:qFormat/>
    <w:rsid w:val="00AC58CA"/>
    <w:pPr>
      <w:ind w:leftChars="200" w:left="480"/>
    </w:pPr>
  </w:style>
  <w:style w:type="paragraph" w:styleId="a8">
    <w:name w:val="footer"/>
    <w:basedOn w:val="a"/>
    <w:link w:val="a9"/>
    <w:uiPriority w:val="99"/>
    <w:unhideWhenUsed/>
    <w:rsid w:val="00AC58CA"/>
    <w:pPr>
      <w:tabs>
        <w:tab w:val="center" w:pos="4153"/>
        <w:tab w:val="right" w:pos="8306"/>
      </w:tabs>
      <w:snapToGrid w:val="0"/>
    </w:pPr>
  </w:style>
  <w:style w:type="character" w:customStyle="1" w:styleId="a9">
    <w:name w:val="頁尾 字元"/>
    <w:basedOn w:val="a0"/>
    <w:link w:val="a8"/>
    <w:uiPriority w:val="99"/>
    <w:rsid w:val="00AC58CA"/>
    <w:rPr>
      <w:rFonts w:ascii="Times New Roman" w:eastAsia="新細明體" w:hAnsi="Times New Roman"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CFFB0-3948-4F97-9C48-9D03FC41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WRR</dc:creator>
  <cp:keywords/>
  <dc:description/>
  <cp:lastModifiedBy>WRR</cp:lastModifiedBy>
  <cp:revision>13</cp:revision>
  <dcterms:created xsi:type="dcterms:W3CDTF">2025-07-24T04:09:00Z</dcterms:created>
  <dcterms:modified xsi:type="dcterms:W3CDTF">2025-08-15T09:59:00Z</dcterms:modified>
</cp:coreProperties>
</file>